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D3DC2" w14:textId="77777777" w:rsidR="00E50A27" w:rsidRPr="00E50A27" w:rsidRDefault="00E50A27" w:rsidP="00CC2831">
      <w:pPr>
        <w:spacing w:line="276" w:lineRule="auto"/>
        <w:ind w:left="-270" w:right="-424"/>
        <w:jc w:val="center"/>
        <w:rPr>
          <w:rFonts w:ascii="Century Gothic" w:hAnsi="Century Gothic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E50A27">
        <w:rPr>
          <w:rFonts w:ascii="Century Gothic" w:hAnsi="Century Gothic" w:cs="Times New Roman"/>
          <w:b/>
          <w:bCs/>
          <w:caps/>
          <w:sz w:val="28"/>
          <w:szCs w:val="28"/>
        </w:rPr>
        <w:t>Amministrazione di sostegno e cura della persona: luci e ombre</w:t>
      </w:r>
    </w:p>
    <w:p w14:paraId="63871889" w14:textId="77777777" w:rsidR="00E50A27" w:rsidRPr="00E50A27" w:rsidRDefault="00E50A27" w:rsidP="00CC2831">
      <w:pPr>
        <w:pStyle w:val="Normale1"/>
        <w:spacing w:line="276" w:lineRule="auto"/>
        <w:ind w:left="-270" w:right="-424"/>
        <w:jc w:val="center"/>
        <w:rPr>
          <w:rFonts w:ascii="Century Gothic" w:hAnsi="Century Gothic" w:cs="Times New Roman"/>
          <w:b/>
          <w:color w:val="auto"/>
          <w:sz w:val="28"/>
          <w:szCs w:val="28"/>
        </w:rPr>
      </w:pPr>
      <w:r w:rsidRPr="00E50A27">
        <w:rPr>
          <w:rFonts w:ascii="Century Gothic" w:hAnsi="Century Gothic" w:cs="Times New Roman"/>
          <w:b/>
          <w:color w:val="auto"/>
          <w:sz w:val="28"/>
          <w:szCs w:val="28"/>
        </w:rPr>
        <w:t>16 giugno 2017</w:t>
      </w:r>
    </w:p>
    <w:p w14:paraId="50C53089" w14:textId="77777777" w:rsidR="00E50A27" w:rsidRDefault="00E50A27" w:rsidP="00CC2831">
      <w:pPr>
        <w:pStyle w:val="Normale1"/>
        <w:spacing w:line="276" w:lineRule="auto"/>
        <w:ind w:left="-270" w:right="-424"/>
        <w:jc w:val="center"/>
        <w:rPr>
          <w:rFonts w:ascii="Century Gothic" w:hAnsi="Century Gothic"/>
          <w:b/>
          <w:bCs/>
          <w:color w:val="auto"/>
          <w:sz w:val="28"/>
          <w:szCs w:val="28"/>
        </w:rPr>
      </w:pPr>
      <w:r w:rsidRPr="00E50A27">
        <w:rPr>
          <w:rFonts w:ascii="Century Gothic" w:hAnsi="Century Gothic"/>
          <w:b/>
          <w:bCs/>
          <w:color w:val="auto"/>
          <w:sz w:val="28"/>
          <w:szCs w:val="28"/>
        </w:rPr>
        <w:t>Centro Conferenze alla “Stanga” di Padova</w:t>
      </w:r>
    </w:p>
    <w:p w14:paraId="37E3DFC5" w14:textId="77777777" w:rsidR="00CC2831" w:rsidRPr="00E50A27" w:rsidRDefault="00CC2831" w:rsidP="00CC2831">
      <w:pPr>
        <w:pStyle w:val="Normale1"/>
        <w:spacing w:line="276" w:lineRule="auto"/>
        <w:ind w:left="-270" w:right="-424"/>
        <w:jc w:val="center"/>
        <w:rPr>
          <w:rFonts w:ascii="Century Gothic" w:hAnsi="Century Gothic"/>
          <w:b/>
          <w:bCs/>
          <w:color w:val="auto"/>
          <w:sz w:val="28"/>
          <w:szCs w:val="28"/>
        </w:rPr>
      </w:pPr>
    </w:p>
    <w:p w14:paraId="3C0C66E7" w14:textId="77777777" w:rsidR="009D6F2F" w:rsidRPr="009D6F2F" w:rsidRDefault="009D6F2F" w:rsidP="009D6F2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D479B2" w14:textId="77777777" w:rsidR="009D6F2F" w:rsidRPr="009D6F2F" w:rsidRDefault="009D6F2F" w:rsidP="009D6F2F">
      <w:pPr>
        <w:keepNext/>
        <w:pBdr>
          <w:top w:val="single" w:sz="4" w:space="1" w:color="auto"/>
          <w:bottom w:val="single" w:sz="4" w:space="1" w:color="auto"/>
        </w:pBdr>
        <w:shd w:val="pct10" w:color="auto" w:fill="FFFFFF"/>
        <w:spacing w:after="0" w:line="240" w:lineRule="auto"/>
        <w:ind w:firstLine="708"/>
        <w:jc w:val="center"/>
        <w:outlineLvl w:val="2"/>
        <w:rPr>
          <w:rFonts w:ascii="Century Gothic" w:eastAsia="Times New Roman" w:hAnsi="Century Gothic" w:cs="Arial"/>
          <w:sz w:val="10"/>
          <w:szCs w:val="20"/>
          <w:lang w:eastAsia="it-IT"/>
        </w:rPr>
      </w:pPr>
      <w:r w:rsidRPr="009D6F2F">
        <w:rPr>
          <w:rFonts w:ascii="Century Gothic" w:eastAsia="Times New Roman" w:hAnsi="Century Gothic" w:cs="Arial"/>
          <w:b/>
          <w:sz w:val="28"/>
          <w:szCs w:val="20"/>
          <w:lang w:eastAsia="it-IT"/>
        </w:rPr>
        <w:t>Scheda di iscrizione</w:t>
      </w:r>
    </w:p>
    <w:p w14:paraId="6C4D69F8" w14:textId="77777777" w:rsidR="009D6F2F" w:rsidRPr="009D6F2F" w:rsidRDefault="009D6F2F" w:rsidP="009D6F2F">
      <w:pPr>
        <w:spacing w:after="0" w:line="240" w:lineRule="auto"/>
        <w:ind w:right="-2"/>
        <w:jc w:val="both"/>
        <w:rPr>
          <w:rFonts w:ascii="Century Gothic" w:eastAsia="Times New Roman" w:hAnsi="Century Gothic" w:cs="Arial"/>
          <w:szCs w:val="20"/>
          <w:lang w:eastAsia="it-IT"/>
        </w:rPr>
      </w:pPr>
    </w:p>
    <w:p w14:paraId="70E733CB" w14:textId="77777777" w:rsidR="009D6F2F" w:rsidRPr="009D6F2F" w:rsidRDefault="009D6F2F" w:rsidP="009D6F2F">
      <w:pPr>
        <w:spacing w:after="0" w:line="240" w:lineRule="auto"/>
        <w:ind w:right="-2"/>
        <w:jc w:val="both"/>
        <w:rPr>
          <w:rFonts w:ascii="Century Gothic" w:eastAsia="Times New Roman" w:hAnsi="Century Gothic" w:cs="Arial"/>
          <w:szCs w:val="20"/>
          <w:lang w:eastAsia="it-IT"/>
        </w:rPr>
      </w:pPr>
      <w:r w:rsidRPr="009D6F2F">
        <w:rPr>
          <w:rFonts w:ascii="Century Gothic" w:eastAsia="Times New Roman" w:hAnsi="Century Gothic" w:cs="Arial"/>
          <w:szCs w:val="20"/>
          <w:lang w:eastAsia="it-IT"/>
        </w:rPr>
        <w:t xml:space="preserve">Al fine di consentirci una più efficace organizzazione del Convegno e dei Laboratori Tematici, La preghiamo di compilare la presente scheda di iscrizione e di inviarla all’indirizzo e-mail </w:t>
      </w:r>
      <w:hyperlink r:id="rId8" w:history="1">
        <w:r w:rsidRPr="009D6F2F">
          <w:rPr>
            <w:rStyle w:val="Collegamentoipertestuale"/>
            <w:rFonts w:ascii="Century Gothic" w:eastAsia="Times New Roman" w:hAnsi="Century Gothic" w:cs="Arial"/>
            <w:szCs w:val="20"/>
            <w:lang w:eastAsia="it-IT"/>
          </w:rPr>
          <w:t>amministrazionesostegno.spgi@unipd.it</w:t>
        </w:r>
      </w:hyperlink>
    </w:p>
    <w:p w14:paraId="70BAF7BE" w14:textId="77777777" w:rsidR="009D6F2F" w:rsidRPr="009D6F2F" w:rsidRDefault="009D6F2F" w:rsidP="009D6F2F">
      <w:pPr>
        <w:spacing w:after="0" w:line="240" w:lineRule="auto"/>
        <w:ind w:right="-2"/>
        <w:jc w:val="both"/>
        <w:rPr>
          <w:rFonts w:ascii="Century Gothic" w:eastAsia="Times New Roman" w:hAnsi="Century Gothic" w:cs="Arial"/>
          <w:szCs w:val="20"/>
          <w:lang w:eastAsia="it-IT"/>
        </w:rPr>
      </w:pPr>
    </w:p>
    <w:p w14:paraId="4FBF1DBF" w14:textId="77777777" w:rsidR="009D6F2F" w:rsidRPr="009D6F2F" w:rsidRDefault="009D6F2F" w:rsidP="009D6F2F">
      <w:pPr>
        <w:spacing w:after="0" w:line="240" w:lineRule="auto"/>
        <w:ind w:right="-2"/>
        <w:jc w:val="both"/>
        <w:rPr>
          <w:rFonts w:ascii="Century Gothic" w:eastAsia="Times New Roman" w:hAnsi="Century Gothic" w:cs="Arial"/>
          <w:szCs w:val="20"/>
          <w:lang w:eastAsia="it-IT"/>
        </w:rPr>
      </w:pPr>
    </w:p>
    <w:p w14:paraId="71E50D9D" w14:textId="2E1A2016" w:rsidR="009D6F2F" w:rsidRPr="001F5923" w:rsidRDefault="009D6F2F" w:rsidP="00CC2831">
      <w:pPr>
        <w:pBdr>
          <w:bottom w:val="single" w:sz="4" w:space="4" w:color="auto"/>
          <w:between w:val="single" w:sz="4" w:space="1" w:color="auto"/>
        </w:pBdr>
        <w:tabs>
          <w:tab w:val="left" w:pos="3969"/>
        </w:tabs>
        <w:spacing w:after="0" w:line="480" w:lineRule="auto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proofErr w:type="gramStart"/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NOME </w:t>
      </w:r>
      <w:r w:rsidR="00547161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 </w:t>
      </w: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  <w:proofErr w:type="gramEnd"/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COGNOME </w:t>
      </w:r>
      <w:r w:rsidR="00547161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 </w:t>
      </w:r>
    </w:p>
    <w:p w14:paraId="7B482915" w14:textId="77777777" w:rsidR="009D6F2F" w:rsidRPr="008A0A72" w:rsidRDefault="009D6F2F" w:rsidP="00CC2831">
      <w:pPr>
        <w:pBdr>
          <w:bottom w:val="single" w:sz="4" w:space="4" w:color="auto"/>
          <w:between w:val="single" w:sz="4" w:space="1" w:color="auto"/>
        </w:pBdr>
        <w:spacing w:after="60" w:line="48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>QUALIFICA</w:t>
      </w: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  <w:t xml:space="preserve">             </w:t>
      </w: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</w:p>
    <w:p w14:paraId="1A5CFDF2" w14:textId="77777777" w:rsidR="009D6F2F" w:rsidRPr="001F5923" w:rsidRDefault="009D6F2F" w:rsidP="00CC2831">
      <w:pPr>
        <w:pBdr>
          <w:bottom w:val="single" w:sz="4" w:space="4" w:color="auto"/>
          <w:between w:val="single" w:sz="4" w:space="1" w:color="auto"/>
        </w:pBdr>
        <w:spacing w:after="60" w:line="480" w:lineRule="auto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>ENTE DI APPARTENENZA</w:t>
      </w:r>
      <w:r w:rsidR="00C939C3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 </w:t>
      </w: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</w:p>
    <w:p w14:paraId="7C86F55E" w14:textId="30411E59" w:rsidR="009D6F2F" w:rsidRPr="001F5923" w:rsidRDefault="009D6F2F" w:rsidP="00CC2831">
      <w:pPr>
        <w:pBdr>
          <w:bottom w:val="single" w:sz="4" w:space="4" w:color="auto"/>
          <w:between w:val="single" w:sz="4" w:space="1" w:color="auto"/>
        </w:pBdr>
        <w:tabs>
          <w:tab w:val="left" w:pos="2552"/>
          <w:tab w:val="left" w:pos="4820"/>
        </w:tabs>
        <w:spacing w:after="60" w:line="480" w:lineRule="auto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>TELEFONO</w:t>
      </w:r>
      <w:r w:rsidR="001F5923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 </w:t>
      </w:r>
      <w:r w:rsidR="00547161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  </w:t>
      </w:r>
      <w:proofErr w:type="gramStart"/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  <w:t xml:space="preserve">  </w:t>
      </w: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  <w:proofErr w:type="gramEnd"/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  <w:t>E-MAIL</w:t>
      </w:r>
      <w:r w:rsidR="001F5923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 </w:t>
      </w:r>
      <w:r w:rsidR="00547161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 </w:t>
      </w:r>
    </w:p>
    <w:p w14:paraId="608009C9" w14:textId="77777777" w:rsidR="00CC2831" w:rsidRDefault="009D6F2F" w:rsidP="00CC2831">
      <w:pPr>
        <w:spacing w:after="0" w:line="480" w:lineRule="auto"/>
        <w:ind w:right="282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A0A72">
        <w:rPr>
          <w:rFonts w:ascii="Century Gothic" w:eastAsia="Times New Roman" w:hAnsi="Century Gothic" w:cs="Arial"/>
          <w:b/>
          <w:sz w:val="20"/>
          <w:szCs w:val="20"/>
          <w:lang w:eastAsia="it-IT"/>
        </w:rPr>
        <w:t>LABORATORI TEMATICI</w:t>
      </w: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(indicare </w:t>
      </w:r>
      <w:r w:rsidRPr="009D6F2F">
        <w:rPr>
          <w:rFonts w:ascii="Century Gothic" w:eastAsia="Times New Roman" w:hAnsi="Century Gothic" w:cs="Arial"/>
          <w:b/>
          <w:sz w:val="20"/>
          <w:szCs w:val="20"/>
          <w:lang w:eastAsia="it-IT"/>
        </w:rPr>
        <w:t>due</w:t>
      </w: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opzioni)</w:t>
      </w:r>
      <w:r w:rsidR="00CC2831">
        <w:rPr>
          <w:rFonts w:ascii="Century Gothic" w:eastAsia="Times New Roman" w:hAnsi="Century Gothic" w:cs="Arial"/>
          <w:sz w:val="20"/>
          <w:szCs w:val="20"/>
          <w:lang w:eastAsia="it-IT"/>
        </w:rPr>
        <w:t>:</w:t>
      </w:r>
    </w:p>
    <w:p w14:paraId="2B0460ED" w14:textId="77777777" w:rsidR="009D6F2F" w:rsidRDefault="009D6F2F" w:rsidP="009D6F2F">
      <w:pPr>
        <w:spacing w:after="0" w:line="240" w:lineRule="auto"/>
        <w:ind w:right="282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</w:p>
    <w:p w14:paraId="5998C52D" w14:textId="77777777" w:rsidR="00047F3A" w:rsidRDefault="009B2526" w:rsidP="00047F3A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  <w:r w:rsidRPr="00CC2831">
        <w:rPr>
          <w:rFonts w:ascii="Wingdings" w:eastAsia="Times New Roman" w:hAnsi="Wingdings" w:cs="Arial"/>
          <w:sz w:val="20"/>
          <w:szCs w:val="20"/>
          <w:highlight w:val="lightGray"/>
          <w:lang w:eastAsia="it-IT"/>
        </w:rPr>
        <w:t></w:t>
      </w:r>
      <w:r w:rsidR="00CC2831">
        <w:rPr>
          <w:rFonts w:ascii="Wingdings" w:eastAsia="Times New Roman" w:hAnsi="Wingdings" w:cs="Arial"/>
          <w:sz w:val="20"/>
          <w:szCs w:val="20"/>
          <w:lang w:eastAsia="it-IT"/>
        </w:rPr>
        <w:t></w:t>
      </w:r>
      <w:r w:rsidR="00047F3A" w:rsidRPr="00047F3A">
        <w:rPr>
          <w:rFonts w:ascii="Century Gothic" w:eastAsia="Times New Roman" w:hAnsi="Century Gothic" w:cs="Arial"/>
          <w:i/>
          <w:sz w:val="20"/>
          <w:szCs w:val="20"/>
          <w:lang w:eastAsia="it-IT"/>
        </w:rPr>
        <w:t>Percorsi formativi e progettualità per operatori e amministratori di sostegno</w:t>
      </w:r>
    </w:p>
    <w:p w14:paraId="7A05D276" w14:textId="77777777" w:rsidR="00047F3A" w:rsidRDefault="00047F3A" w:rsidP="00047F3A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</w:p>
    <w:p w14:paraId="16F4A2B1" w14:textId="77777777" w:rsidR="00047F3A" w:rsidRDefault="00047F3A" w:rsidP="00047F3A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  <w:r w:rsidRPr="00CC2831">
        <w:rPr>
          <w:rFonts w:ascii="Wingdings" w:eastAsia="Times New Roman" w:hAnsi="Wingdings" w:cs="Arial"/>
          <w:sz w:val="20"/>
          <w:szCs w:val="20"/>
          <w:highlight w:val="lightGray"/>
          <w:lang w:eastAsia="it-IT"/>
        </w:rPr>
        <w:t></w:t>
      </w:r>
      <w:r>
        <w:rPr>
          <w:rFonts w:ascii="Wingdings" w:eastAsia="Times New Roman" w:hAnsi="Wingdings" w:cs="Arial"/>
          <w:sz w:val="20"/>
          <w:szCs w:val="20"/>
          <w:lang w:eastAsia="it-IT"/>
        </w:rPr>
        <w:t></w:t>
      </w:r>
      <w:r w:rsidRPr="00047F3A">
        <w:rPr>
          <w:rFonts w:ascii="Century Gothic" w:eastAsia="Times New Roman" w:hAnsi="Century Gothic" w:cs="Arial"/>
          <w:i/>
          <w:sz w:val="20"/>
          <w:szCs w:val="20"/>
          <w:lang w:eastAsia="it-IT"/>
        </w:rPr>
        <w:t>Questioni tecnico-giuridiche aperte: prassi e possibili orientamenti</w:t>
      </w:r>
    </w:p>
    <w:p w14:paraId="4A0C30C9" w14:textId="77777777" w:rsidR="00047F3A" w:rsidRDefault="00047F3A" w:rsidP="00047F3A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</w:p>
    <w:p w14:paraId="79C158B4" w14:textId="77777777" w:rsidR="00047F3A" w:rsidRDefault="00047F3A" w:rsidP="00047F3A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  <w:r w:rsidRPr="00CC2831">
        <w:rPr>
          <w:rFonts w:ascii="Wingdings" w:eastAsia="Times New Roman" w:hAnsi="Wingdings" w:cs="Arial"/>
          <w:sz w:val="20"/>
          <w:szCs w:val="20"/>
          <w:highlight w:val="lightGray"/>
          <w:lang w:eastAsia="it-IT"/>
        </w:rPr>
        <w:t></w:t>
      </w:r>
      <w:r>
        <w:rPr>
          <w:rFonts w:ascii="Wingdings" w:eastAsia="Times New Roman" w:hAnsi="Wingdings" w:cs="Arial"/>
          <w:sz w:val="20"/>
          <w:szCs w:val="20"/>
          <w:lang w:eastAsia="it-IT"/>
        </w:rPr>
        <w:t></w:t>
      </w:r>
      <w:r w:rsidRPr="00047F3A">
        <w:rPr>
          <w:rFonts w:ascii="Century Gothic" w:eastAsia="Times New Roman" w:hAnsi="Century Gothic" w:cs="Arial"/>
          <w:i/>
          <w:sz w:val="20"/>
          <w:szCs w:val="20"/>
          <w:lang w:eastAsia="it-IT"/>
        </w:rPr>
        <w:t>Il “progetto di sostegno”: da vincolo a risorsa</w:t>
      </w:r>
    </w:p>
    <w:p w14:paraId="64DE378D" w14:textId="77777777" w:rsidR="00047F3A" w:rsidRDefault="00047F3A" w:rsidP="00047F3A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</w:p>
    <w:p w14:paraId="339A16C2" w14:textId="503881E2" w:rsidR="00047F3A" w:rsidRPr="00047F3A" w:rsidRDefault="00047F3A" w:rsidP="00047F3A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  <w:r w:rsidRPr="00CC2831">
        <w:rPr>
          <w:rFonts w:ascii="Wingdings" w:eastAsia="Times New Roman" w:hAnsi="Wingdings" w:cs="Arial"/>
          <w:sz w:val="20"/>
          <w:szCs w:val="20"/>
          <w:highlight w:val="lightGray"/>
          <w:lang w:eastAsia="it-IT"/>
        </w:rPr>
        <w:t></w:t>
      </w:r>
      <w:r>
        <w:rPr>
          <w:rFonts w:ascii="Wingdings" w:eastAsia="Times New Roman" w:hAnsi="Wingdings" w:cs="Arial"/>
          <w:sz w:val="20"/>
          <w:szCs w:val="20"/>
          <w:lang w:eastAsia="it-IT"/>
        </w:rPr>
        <w:t></w:t>
      </w:r>
      <w:r w:rsidRPr="00047F3A">
        <w:rPr>
          <w:rFonts w:ascii="Century Gothic" w:eastAsia="Times New Roman" w:hAnsi="Century Gothic" w:cs="Arial"/>
          <w:i/>
          <w:sz w:val="20"/>
          <w:szCs w:val="20"/>
          <w:lang w:eastAsia="it-IT"/>
        </w:rPr>
        <w:t>Amministrazione di sostegno e accompagnamento nelle scelte di cura</w:t>
      </w:r>
    </w:p>
    <w:p w14:paraId="3967D064" w14:textId="77777777" w:rsidR="00047F3A" w:rsidRPr="00047F3A" w:rsidRDefault="00047F3A" w:rsidP="00047F3A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</w:p>
    <w:p w14:paraId="4B30F797" w14:textId="77777777" w:rsidR="00CC2831" w:rsidRDefault="00CC2831" w:rsidP="009D6F2F">
      <w:pPr>
        <w:pBdr>
          <w:top w:val="single" w:sz="4" w:space="1" w:color="auto"/>
        </w:pBdr>
        <w:tabs>
          <w:tab w:val="right" w:pos="7938"/>
        </w:tabs>
        <w:spacing w:before="120" w:after="0" w:line="240" w:lineRule="auto"/>
        <w:jc w:val="both"/>
        <w:rPr>
          <w:rFonts w:ascii="Century Gothic" w:eastAsia="Times New Roman" w:hAnsi="Century Gothic" w:cs="Arial"/>
          <w:sz w:val="16"/>
          <w:szCs w:val="16"/>
          <w:lang w:eastAsia="it-IT"/>
        </w:rPr>
      </w:pPr>
    </w:p>
    <w:p w14:paraId="33D700A1" w14:textId="21689994" w:rsidR="009D6F2F" w:rsidRPr="00C939C3" w:rsidRDefault="00465529" w:rsidP="009D6F2F">
      <w:pPr>
        <w:pBdr>
          <w:top w:val="single" w:sz="4" w:space="1" w:color="auto"/>
        </w:pBdr>
        <w:tabs>
          <w:tab w:val="right" w:pos="7938"/>
        </w:tabs>
        <w:spacing w:before="120" w:after="0" w:line="240" w:lineRule="auto"/>
        <w:jc w:val="both"/>
        <w:rPr>
          <w:rFonts w:ascii="Century Gothic" w:eastAsia="Times New Roman" w:hAnsi="Century Gothic" w:cs="Arial"/>
          <w:lang w:eastAsia="it-IT"/>
        </w:rPr>
      </w:pPr>
      <w:r>
        <w:rPr>
          <w:rFonts w:ascii="Century Gothic" w:eastAsia="Times New Roman" w:hAnsi="Century Gothic" w:cs="Arial"/>
          <w:lang w:eastAsia="it-IT"/>
        </w:rPr>
        <w:t>La partecipazione al C</w:t>
      </w:r>
      <w:r w:rsidR="009D6F2F" w:rsidRPr="00C939C3">
        <w:rPr>
          <w:rFonts w:ascii="Century Gothic" w:eastAsia="Times New Roman" w:hAnsi="Century Gothic" w:cs="Arial"/>
          <w:lang w:eastAsia="it-IT"/>
        </w:rPr>
        <w:t xml:space="preserve">onvegno è </w:t>
      </w:r>
      <w:r w:rsidR="009D6F2F" w:rsidRPr="00465529">
        <w:rPr>
          <w:rFonts w:ascii="Century Gothic" w:eastAsia="Times New Roman" w:hAnsi="Century Gothic" w:cs="Arial"/>
          <w:b/>
          <w:lang w:eastAsia="it-IT"/>
        </w:rPr>
        <w:t>gratuita</w:t>
      </w:r>
      <w:r w:rsidR="00CF5F2B">
        <w:rPr>
          <w:rFonts w:ascii="Century Gothic" w:eastAsia="Times New Roman" w:hAnsi="Century Gothic" w:cs="Arial"/>
          <w:lang w:eastAsia="it-IT"/>
        </w:rPr>
        <w:t>.</w:t>
      </w:r>
      <w:r w:rsidR="00317C99">
        <w:rPr>
          <w:rFonts w:ascii="Century Gothic" w:eastAsia="Times New Roman" w:hAnsi="Century Gothic" w:cs="Arial"/>
          <w:lang w:eastAsia="it-IT"/>
        </w:rPr>
        <w:t xml:space="preserve"> </w:t>
      </w:r>
      <w:r w:rsidR="00532C29">
        <w:rPr>
          <w:rFonts w:ascii="Century Gothic" w:eastAsia="Times New Roman" w:hAnsi="Century Gothic" w:cs="Arial"/>
          <w:lang w:eastAsia="it-IT"/>
        </w:rPr>
        <w:t>Per motivi logistici</w:t>
      </w:r>
      <w:r w:rsidR="00547161">
        <w:rPr>
          <w:rFonts w:ascii="Century Gothic" w:eastAsia="Times New Roman" w:hAnsi="Century Gothic" w:cs="Arial"/>
          <w:lang w:eastAsia="it-IT"/>
        </w:rPr>
        <w:t>,</w:t>
      </w:r>
      <w:r w:rsidR="00532C29">
        <w:rPr>
          <w:rFonts w:ascii="Century Gothic" w:eastAsia="Times New Roman" w:hAnsi="Century Gothic" w:cs="Arial"/>
          <w:lang w:eastAsia="it-IT"/>
        </w:rPr>
        <w:t xml:space="preserve"> </w:t>
      </w:r>
      <w:r w:rsidR="00532C29" w:rsidRPr="00532C29">
        <w:rPr>
          <w:rFonts w:ascii="Century Gothic" w:eastAsia="Times New Roman" w:hAnsi="Century Gothic" w:cs="Arial"/>
          <w:b/>
          <w:lang w:eastAsia="it-IT"/>
        </w:rPr>
        <w:t>è necessaria l’iscrizione</w:t>
      </w:r>
      <w:r w:rsidR="00532C29">
        <w:rPr>
          <w:rFonts w:ascii="Century Gothic" w:eastAsia="Times New Roman" w:hAnsi="Century Gothic" w:cs="Arial"/>
          <w:lang w:eastAsia="it-IT"/>
        </w:rPr>
        <w:t xml:space="preserve"> via e</w:t>
      </w:r>
      <w:r w:rsidR="00F74075">
        <w:rPr>
          <w:rFonts w:ascii="Century Gothic" w:eastAsia="Times New Roman" w:hAnsi="Century Gothic" w:cs="Arial"/>
          <w:lang w:eastAsia="it-IT"/>
        </w:rPr>
        <w:t>-</w:t>
      </w:r>
      <w:r w:rsidR="00532C29">
        <w:rPr>
          <w:rFonts w:ascii="Century Gothic" w:eastAsia="Times New Roman" w:hAnsi="Century Gothic" w:cs="Arial"/>
          <w:lang w:eastAsia="it-IT"/>
        </w:rPr>
        <w:t xml:space="preserve">mail </w:t>
      </w:r>
      <w:r w:rsidR="00532C29" w:rsidRPr="00532C29">
        <w:rPr>
          <w:rFonts w:ascii="Century Gothic" w:eastAsia="Times New Roman" w:hAnsi="Century Gothic" w:cs="Arial"/>
          <w:b/>
          <w:lang w:eastAsia="it-IT"/>
        </w:rPr>
        <w:t>entro il 26 maggio</w:t>
      </w:r>
      <w:r w:rsidR="00317C99">
        <w:rPr>
          <w:rFonts w:ascii="Century Gothic" w:eastAsia="Times New Roman" w:hAnsi="Century Gothic" w:cs="Arial"/>
          <w:b/>
          <w:lang w:eastAsia="it-IT"/>
        </w:rPr>
        <w:t xml:space="preserve"> 2017.</w:t>
      </w:r>
    </w:p>
    <w:p w14:paraId="4C1F95FB" w14:textId="77777777" w:rsidR="002334BD" w:rsidRDefault="00C939C3" w:rsidP="009D6F2F">
      <w:pPr>
        <w:pBdr>
          <w:top w:val="single" w:sz="4" w:space="1" w:color="auto"/>
        </w:pBdr>
        <w:tabs>
          <w:tab w:val="right" w:pos="7938"/>
        </w:tabs>
        <w:spacing w:before="120" w:after="0" w:line="240" w:lineRule="auto"/>
        <w:jc w:val="both"/>
        <w:rPr>
          <w:rFonts w:ascii="Century Gothic" w:eastAsia="Times New Roman" w:hAnsi="Century Gothic" w:cs="Arial"/>
          <w:lang w:eastAsia="it-IT"/>
        </w:rPr>
      </w:pPr>
      <w:r>
        <w:rPr>
          <w:rFonts w:ascii="Century Gothic" w:eastAsia="Times New Roman" w:hAnsi="Century Gothic" w:cs="Arial"/>
          <w:lang w:eastAsia="it-IT"/>
        </w:rPr>
        <w:t>Il convegno</w:t>
      </w:r>
      <w:r w:rsidRPr="00C939C3">
        <w:rPr>
          <w:rFonts w:ascii="Century Gothic" w:eastAsia="Times New Roman" w:hAnsi="Century Gothic" w:cs="Arial"/>
          <w:lang w:eastAsia="it-IT"/>
        </w:rPr>
        <w:t xml:space="preserve"> è stato accreditato dall’</w:t>
      </w:r>
      <w:r w:rsidR="002334BD">
        <w:rPr>
          <w:rFonts w:ascii="Century Gothic" w:eastAsia="Times New Roman" w:hAnsi="Century Gothic" w:cs="Arial"/>
          <w:lang w:eastAsia="it-IT"/>
        </w:rPr>
        <w:t>Ordine degli Avvocati di Padova.</w:t>
      </w:r>
      <w:r w:rsidRPr="00C939C3">
        <w:rPr>
          <w:rFonts w:ascii="Century Gothic" w:eastAsia="Times New Roman" w:hAnsi="Century Gothic" w:cs="Arial"/>
          <w:lang w:eastAsia="it-IT"/>
        </w:rPr>
        <w:t xml:space="preserve"> </w:t>
      </w:r>
      <w:r w:rsidR="00C65B78">
        <w:rPr>
          <w:rFonts w:ascii="Century Gothic" w:eastAsia="Times New Roman" w:hAnsi="Century Gothic" w:cs="Arial"/>
          <w:lang w:eastAsia="it-IT"/>
        </w:rPr>
        <w:t xml:space="preserve">Sono in corso le procedure di accreditamento presso </w:t>
      </w:r>
      <w:r w:rsidRPr="00090CAA">
        <w:rPr>
          <w:rFonts w:ascii="Century Gothic" w:eastAsia="Times New Roman" w:hAnsi="Century Gothic" w:cs="Arial"/>
          <w:lang w:eastAsia="it-IT"/>
        </w:rPr>
        <w:t>l’Ordine dei Medici Chirurghi</w:t>
      </w:r>
      <w:r w:rsidR="002334BD">
        <w:rPr>
          <w:rFonts w:ascii="Century Gothic" w:eastAsia="Times New Roman" w:hAnsi="Century Gothic" w:cs="Arial"/>
          <w:lang w:eastAsia="it-IT"/>
        </w:rPr>
        <w:t xml:space="preserve"> e degli Odontoiatri di Padova e presso </w:t>
      </w:r>
      <w:r w:rsidRPr="002334BD">
        <w:rPr>
          <w:rFonts w:ascii="Century Gothic" w:eastAsia="Times New Roman" w:hAnsi="Century Gothic" w:cs="Arial"/>
          <w:lang w:eastAsia="it-IT"/>
        </w:rPr>
        <w:t>l’Ordine degli Assistenti Sociali del Veneto</w:t>
      </w:r>
      <w:r w:rsidRPr="00C939C3">
        <w:rPr>
          <w:rFonts w:ascii="Century Gothic" w:eastAsia="Times New Roman" w:hAnsi="Century Gothic" w:cs="Arial"/>
          <w:lang w:eastAsia="it-IT"/>
        </w:rPr>
        <w:t xml:space="preserve">. </w:t>
      </w:r>
    </w:p>
    <w:p w14:paraId="63CF360C" w14:textId="5AC9DE20" w:rsidR="00C939C3" w:rsidRDefault="00C939C3" w:rsidP="009D6F2F">
      <w:pPr>
        <w:pBdr>
          <w:top w:val="single" w:sz="4" w:space="1" w:color="auto"/>
        </w:pBdr>
        <w:tabs>
          <w:tab w:val="right" w:pos="7938"/>
        </w:tabs>
        <w:spacing w:before="120" w:after="0" w:line="240" w:lineRule="auto"/>
        <w:jc w:val="both"/>
        <w:rPr>
          <w:rFonts w:ascii="Century Gothic" w:eastAsia="Times New Roman" w:hAnsi="Century Gothic" w:cs="Arial"/>
          <w:lang w:eastAsia="it-IT"/>
        </w:rPr>
      </w:pPr>
      <w:r w:rsidRPr="00C939C3">
        <w:rPr>
          <w:rFonts w:ascii="Century Gothic" w:eastAsia="Times New Roman" w:hAnsi="Century Gothic" w:cs="Arial"/>
          <w:lang w:eastAsia="it-IT"/>
        </w:rPr>
        <w:t>La preghiamo di indicare se è interessato al riconoscimento dei</w:t>
      </w:r>
      <w:r w:rsidR="00E87E85">
        <w:rPr>
          <w:rFonts w:ascii="Century Gothic" w:eastAsia="Times New Roman" w:hAnsi="Century Gothic" w:cs="Arial"/>
          <w:lang w:eastAsia="it-IT"/>
        </w:rPr>
        <w:t xml:space="preserve"> crediti formativi.</w:t>
      </w:r>
    </w:p>
    <w:p w14:paraId="0D5B62EC" w14:textId="77777777" w:rsidR="00547161" w:rsidRPr="00547161" w:rsidRDefault="00547161" w:rsidP="009D6F2F">
      <w:pPr>
        <w:pBdr>
          <w:top w:val="single" w:sz="4" w:space="1" w:color="auto"/>
        </w:pBdr>
        <w:tabs>
          <w:tab w:val="right" w:pos="7938"/>
        </w:tabs>
        <w:spacing w:before="120" w:after="0" w:line="240" w:lineRule="auto"/>
        <w:jc w:val="both"/>
        <w:rPr>
          <w:rFonts w:ascii="Century Gothic" w:eastAsia="Times New Roman" w:hAnsi="Century Gothic" w:cs="Arial"/>
          <w:lang w:eastAsia="it-IT"/>
        </w:rPr>
      </w:pPr>
    </w:p>
    <w:p w14:paraId="1F595955" w14:textId="2CD915C7" w:rsidR="00C939C3" w:rsidRPr="00C939C3" w:rsidRDefault="00C939C3" w:rsidP="00C939C3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CC2831">
        <w:rPr>
          <w:rFonts w:ascii="Wingdings" w:eastAsia="Times New Roman" w:hAnsi="Wingdings" w:cs="Arial"/>
          <w:sz w:val="20"/>
          <w:szCs w:val="20"/>
          <w:highlight w:val="lightGray"/>
          <w:lang w:eastAsia="it-IT"/>
        </w:rPr>
        <w:t></w:t>
      </w:r>
      <w:r>
        <w:rPr>
          <w:rFonts w:ascii="Wingdings" w:eastAsia="Times New Roman" w:hAnsi="Wingdings" w:cs="Arial"/>
          <w:sz w:val="20"/>
          <w:szCs w:val="20"/>
          <w:lang w:eastAsia="it-IT"/>
        </w:rPr>
        <w:t></w:t>
      </w:r>
      <w:r w:rsidRPr="00C939C3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>
        <w:rPr>
          <w:rFonts w:ascii="Century Gothic" w:eastAsia="Times New Roman" w:hAnsi="Century Gothic" w:cs="Arial"/>
          <w:sz w:val="20"/>
          <w:szCs w:val="20"/>
          <w:lang w:eastAsia="it-IT"/>
        </w:rPr>
        <w:t>Ordine degli Avvocati di Padova</w:t>
      </w:r>
      <w:r w:rsidR="008F5B23">
        <w:rPr>
          <w:rStyle w:val="Rimandonotaapidipagina"/>
          <w:rFonts w:ascii="Century Gothic" w:eastAsia="Times New Roman" w:hAnsi="Century Gothic" w:cs="Arial"/>
          <w:sz w:val="20"/>
          <w:szCs w:val="20"/>
          <w:lang w:eastAsia="it-IT"/>
        </w:rPr>
        <w:footnoteReference w:id="1"/>
      </w:r>
    </w:p>
    <w:p w14:paraId="41C4C5BB" w14:textId="77777777" w:rsidR="00C939C3" w:rsidRPr="00CC2831" w:rsidRDefault="00C939C3" w:rsidP="00C939C3">
      <w:pPr>
        <w:spacing w:after="0" w:line="240" w:lineRule="auto"/>
        <w:ind w:left="851" w:right="282" w:hanging="491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</w:p>
    <w:p w14:paraId="34E26516" w14:textId="77777777" w:rsidR="00C939C3" w:rsidRPr="00CC2831" w:rsidRDefault="00C939C3" w:rsidP="00C939C3">
      <w:pPr>
        <w:spacing w:after="0" w:line="240" w:lineRule="auto"/>
        <w:ind w:right="282" w:firstLine="360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  <w:r w:rsidRPr="00CC2831">
        <w:rPr>
          <w:rFonts w:ascii="Wingdings" w:eastAsia="Times New Roman" w:hAnsi="Wingdings" w:cs="Arial"/>
          <w:sz w:val="20"/>
          <w:szCs w:val="20"/>
          <w:highlight w:val="lightGray"/>
          <w:lang w:eastAsia="it-IT"/>
        </w:rPr>
        <w:t></w:t>
      </w:r>
      <w:r w:rsidRPr="00CC2831">
        <w:rPr>
          <w:rFonts w:ascii="Wingdings" w:eastAsia="Times New Roman" w:hAnsi="Wingdings" w:cs="Arial"/>
          <w:sz w:val="20"/>
          <w:szCs w:val="20"/>
          <w:lang w:eastAsia="it-IT"/>
        </w:rPr>
        <w:t></w:t>
      </w:r>
      <w:r w:rsidRPr="00C939C3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>
        <w:rPr>
          <w:rFonts w:ascii="Century Gothic" w:eastAsia="Times New Roman" w:hAnsi="Century Gothic" w:cs="Arial"/>
          <w:sz w:val="20"/>
          <w:szCs w:val="20"/>
          <w:lang w:eastAsia="it-IT"/>
        </w:rPr>
        <w:t>Ordine dei Medici Chirurghi e degli Odontoiatri di Padova</w:t>
      </w:r>
    </w:p>
    <w:p w14:paraId="6C4CC1C6" w14:textId="77777777" w:rsidR="00C939C3" w:rsidRPr="00CC2831" w:rsidRDefault="00C939C3" w:rsidP="00C939C3">
      <w:pPr>
        <w:spacing w:after="0" w:line="240" w:lineRule="auto"/>
        <w:ind w:right="282" w:firstLine="360"/>
        <w:jc w:val="both"/>
        <w:rPr>
          <w:rFonts w:ascii="Century Gothic" w:eastAsia="Times New Roman" w:hAnsi="Century Gothic" w:cs="Arial"/>
          <w:i/>
          <w:sz w:val="20"/>
          <w:szCs w:val="20"/>
          <w:lang w:eastAsia="it-IT"/>
        </w:rPr>
      </w:pPr>
    </w:p>
    <w:p w14:paraId="57B2BF64" w14:textId="77777777" w:rsidR="00CC2831" w:rsidRPr="00C939C3" w:rsidRDefault="00C939C3" w:rsidP="00C939C3">
      <w:pPr>
        <w:spacing w:after="0" w:line="240" w:lineRule="auto"/>
        <w:ind w:right="282" w:firstLine="36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CC2831">
        <w:rPr>
          <w:rFonts w:ascii="Wingdings" w:eastAsia="Times New Roman" w:hAnsi="Wingdings" w:cs="Arial"/>
          <w:sz w:val="20"/>
          <w:szCs w:val="20"/>
          <w:highlight w:val="lightGray"/>
          <w:lang w:eastAsia="it-IT"/>
        </w:rPr>
        <w:t></w:t>
      </w:r>
      <w:r w:rsidRPr="00CC2831">
        <w:rPr>
          <w:rFonts w:ascii="Wingdings" w:eastAsia="Times New Roman" w:hAnsi="Wingdings" w:cs="Arial"/>
          <w:sz w:val="20"/>
          <w:szCs w:val="20"/>
          <w:lang w:eastAsia="it-IT"/>
        </w:rPr>
        <w:t></w:t>
      </w:r>
      <w:r w:rsidRPr="00C939C3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>
        <w:rPr>
          <w:rFonts w:ascii="Century Gothic" w:eastAsia="Times New Roman" w:hAnsi="Century Gothic" w:cs="Arial"/>
          <w:sz w:val="20"/>
          <w:szCs w:val="20"/>
          <w:lang w:eastAsia="it-IT"/>
        </w:rPr>
        <w:t>Ordine degli Assistenti Sociali del Veneto</w:t>
      </w:r>
    </w:p>
    <w:sectPr w:rsidR="00CC2831" w:rsidRPr="00C939C3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C29C4" w14:textId="77777777" w:rsidR="00984E0E" w:rsidRDefault="00984E0E" w:rsidP="00CC2831">
      <w:pPr>
        <w:spacing w:after="0" w:line="240" w:lineRule="auto"/>
      </w:pPr>
      <w:r>
        <w:separator/>
      </w:r>
    </w:p>
  </w:endnote>
  <w:endnote w:type="continuationSeparator" w:id="0">
    <w:p w14:paraId="2A0EE86C" w14:textId="77777777" w:rsidR="00984E0E" w:rsidRDefault="00984E0E" w:rsidP="00CC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EDADD" w14:textId="77777777" w:rsidR="00CC2831" w:rsidRPr="00CC2831" w:rsidRDefault="00CC2831" w:rsidP="00CC2831">
    <w:pPr>
      <w:pStyle w:val="Pidipagina"/>
      <w:jc w:val="center"/>
      <w:rPr>
        <w:sz w:val="18"/>
        <w:szCs w:val="18"/>
      </w:rPr>
    </w:pPr>
    <w:r w:rsidRPr="00CC2831">
      <w:rPr>
        <w:rFonts w:ascii="Century Gothic" w:eastAsia="Times New Roman" w:hAnsi="Century Gothic" w:cs="Arial"/>
        <w:sz w:val="18"/>
        <w:szCs w:val="18"/>
        <w:lang w:eastAsia="it-IT"/>
      </w:rPr>
      <w:t xml:space="preserve">Si autorizza l’utilizzo dei dati contenuti nel presente documento ai sensi del D. </w:t>
    </w:r>
    <w:proofErr w:type="spellStart"/>
    <w:r w:rsidRPr="00CC2831">
      <w:rPr>
        <w:rFonts w:ascii="Century Gothic" w:eastAsia="Times New Roman" w:hAnsi="Century Gothic" w:cs="Arial"/>
        <w:sz w:val="18"/>
        <w:szCs w:val="18"/>
        <w:lang w:eastAsia="it-IT"/>
      </w:rPr>
      <w:t>Lgs</w:t>
    </w:r>
    <w:proofErr w:type="spellEnd"/>
    <w:r w:rsidRPr="00CC2831">
      <w:rPr>
        <w:rFonts w:ascii="Century Gothic" w:eastAsia="Times New Roman" w:hAnsi="Century Gothic" w:cs="Arial"/>
        <w:sz w:val="18"/>
        <w:szCs w:val="18"/>
        <w:lang w:eastAsia="it-IT"/>
      </w:rPr>
      <w:t>. 196/2003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D436F" w14:textId="77777777" w:rsidR="00984E0E" w:rsidRDefault="00984E0E" w:rsidP="00CC2831">
      <w:pPr>
        <w:spacing w:after="0" w:line="240" w:lineRule="auto"/>
      </w:pPr>
      <w:r>
        <w:separator/>
      </w:r>
    </w:p>
  </w:footnote>
  <w:footnote w:type="continuationSeparator" w:id="0">
    <w:p w14:paraId="49749966" w14:textId="77777777" w:rsidR="00984E0E" w:rsidRDefault="00984E0E" w:rsidP="00CC2831">
      <w:pPr>
        <w:spacing w:after="0" w:line="240" w:lineRule="auto"/>
      </w:pPr>
      <w:r>
        <w:continuationSeparator/>
      </w:r>
    </w:p>
  </w:footnote>
  <w:footnote w:id="1">
    <w:p w14:paraId="1F254B69" w14:textId="12E448CF" w:rsidR="008F5B23" w:rsidRPr="00547161" w:rsidRDefault="008F5B23">
      <w:pPr>
        <w:pStyle w:val="Testonotaapidipagina"/>
        <w:rPr>
          <w:rFonts w:ascii="Century Gothic" w:hAnsi="Century Gothic"/>
          <w:sz w:val="16"/>
          <w:szCs w:val="16"/>
        </w:rPr>
      </w:pPr>
      <w:r w:rsidRPr="00547161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547161">
        <w:rPr>
          <w:rFonts w:ascii="Century Gothic" w:hAnsi="Century Gothic"/>
          <w:sz w:val="16"/>
          <w:szCs w:val="16"/>
        </w:rPr>
        <w:t xml:space="preserve"> </w:t>
      </w:r>
      <w:r w:rsidR="002334BD" w:rsidRPr="00547161">
        <w:rPr>
          <w:rFonts w:ascii="Century Gothic" w:hAnsi="Century Gothic"/>
          <w:sz w:val="16"/>
          <w:szCs w:val="16"/>
        </w:rPr>
        <w:t xml:space="preserve">Sono stati assegnati: </w:t>
      </w:r>
      <w:r w:rsidRPr="00547161">
        <w:rPr>
          <w:rFonts w:ascii="Century Gothic" w:hAnsi="Century Gothic"/>
          <w:sz w:val="16"/>
          <w:szCs w:val="16"/>
        </w:rPr>
        <w:t>1 C</w:t>
      </w:r>
      <w:r w:rsidR="00547161">
        <w:rPr>
          <w:rFonts w:ascii="Century Gothic" w:hAnsi="Century Gothic"/>
          <w:sz w:val="16"/>
          <w:szCs w:val="16"/>
        </w:rPr>
        <w:t>.F. per la Sessione del mattino,</w:t>
      </w:r>
      <w:r w:rsidRPr="00547161">
        <w:rPr>
          <w:rFonts w:ascii="Century Gothic" w:hAnsi="Century Gothic"/>
          <w:sz w:val="16"/>
          <w:szCs w:val="16"/>
        </w:rPr>
        <w:t xml:space="preserve"> 2 C.F. per </w:t>
      </w:r>
      <w:r w:rsidR="00547161">
        <w:rPr>
          <w:rFonts w:ascii="Century Gothic" w:hAnsi="Century Gothic"/>
          <w:sz w:val="16"/>
          <w:szCs w:val="16"/>
        </w:rPr>
        <w:t>la partecipazione ai laboratori, 2 C.F. per la S</w:t>
      </w:r>
      <w:r w:rsidRPr="00547161">
        <w:rPr>
          <w:rFonts w:ascii="Century Gothic" w:hAnsi="Century Gothic"/>
          <w:sz w:val="16"/>
          <w:szCs w:val="16"/>
        </w:rPr>
        <w:t>essione pomeridiana</w:t>
      </w:r>
      <w:r w:rsidR="002334BD" w:rsidRPr="00547161">
        <w:rPr>
          <w:rFonts w:ascii="Century Gothic" w:hAnsi="Century Gothic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985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E3910"/>
    <w:multiLevelType w:val="hybridMultilevel"/>
    <w:tmpl w:val="954039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00D"/>
    <w:multiLevelType w:val="multilevel"/>
    <w:tmpl w:val="FAC28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94882"/>
    <w:multiLevelType w:val="hybridMultilevel"/>
    <w:tmpl w:val="B0B461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ADE303D"/>
    <w:multiLevelType w:val="hybridMultilevel"/>
    <w:tmpl w:val="875C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44FAC"/>
    <w:multiLevelType w:val="multilevel"/>
    <w:tmpl w:val="FAC28F96"/>
    <w:styleLink w:val="Stile1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F11B4"/>
    <w:multiLevelType w:val="hybridMultilevel"/>
    <w:tmpl w:val="4EDCD4C0"/>
    <w:lvl w:ilvl="0" w:tplc="E26A83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A3383"/>
    <w:multiLevelType w:val="hybridMultilevel"/>
    <w:tmpl w:val="D5408ED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4D1A1E"/>
    <w:multiLevelType w:val="singleLevel"/>
    <w:tmpl w:val="849499E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u w:val="none"/>
        <w14:ligatures w14:val="none"/>
        <w14:numSpacing w14:val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27"/>
    <w:rsid w:val="00002BA8"/>
    <w:rsid w:val="00012E59"/>
    <w:rsid w:val="00016863"/>
    <w:rsid w:val="00031C81"/>
    <w:rsid w:val="000366ED"/>
    <w:rsid w:val="00047F3A"/>
    <w:rsid w:val="00064C6B"/>
    <w:rsid w:val="00090CAA"/>
    <w:rsid w:val="000B3CD0"/>
    <w:rsid w:val="000C0665"/>
    <w:rsid w:val="000C4FAA"/>
    <w:rsid w:val="000D1C06"/>
    <w:rsid w:val="000D328A"/>
    <w:rsid w:val="001568F0"/>
    <w:rsid w:val="0018241D"/>
    <w:rsid w:val="001A4AFB"/>
    <w:rsid w:val="001C01D7"/>
    <w:rsid w:val="001F5923"/>
    <w:rsid w:val="001F71BE"/>
    <w:rsid w:val="0020038D"/>
    <w:rsid w:val="002279DF"/>
    <w:rsid w:val="002334BD"/>
    <w:rsid w:val="00275DE5"/>
    <w:rsid w:val="002C0EDF"/>
    <w:rsid w:val="002D0A12"/>
    <w:rsid w:val="00306C34"/>
    <w:rsid w:val="00317C99"/>
    <w:rsid w:val="0034414A"/>
    <w:rsid w:val="003E2C26"/>
    <w:rsid w:val="003E676C"/>
    <w:rsid w:val="00465529"/>
    <w:rsid w:val="004A2050"/>
    <w:rsid w:val="004D7299"/>
    <w:rsid w:val="004E0B93"/>
    <w:rsid w:val="005218AA"/>
    <w:rsid w:val="00532C29"/>
    <w:rsid w:val="00536918"/>
    <w:rsid w:val="00547161"/>
    <w:rsid w:val="00563063"/>
    <w:rsid w:val="00580CC0"/>
    <w:rsid w:val="005D1989"/>
    <w:rsid w:val="005D5F4F"/>
    <w:rsid w:val="005E4393"/>
    <w:rsid w:val="005E74C0"/>
    <w:rsid w:val="006276A6"/>
    <w:rsid w:val="00641325"/>
    <w:rsid w:val="00676F38"/>
    <w:rsid w:val="00680635"/>
    <w:rsid w:val="00693E99"/>
    <w:rsid w:val="00714F3F"/>
    <w:rsid w:val="00716853"/>
    <w:rsid w:val="00727A6B"/>
    <w:rsid w:val="00791EC5"/>
    <w:rsid w:val="007A2977"/>
    <w:rsid w:val="007B4193"/>
    <w:rsid w:val="0080510F"/>
    <w:rsid w:val="00817CEB"/>
    <w:rsid w:val="00817E96"/>
    <w:rsid w:val="00834DCB"/>
    <w:rsid w:val="00867AF4"/>
    <w:rsid w:val="008729F2"/>
    <w:rsid w:val="008739E2"/>
    <w:rsid w:val="008A0A72"/>
    <w:rsid w:val="008C063F"/>
    <w:rsid w:val="008F5B23"/>
    <w:rsid w:val="009269B1"/>
    <w:rsid w:val="0093716A"/>
    <w:rsid w:val="009453D8"/>
    <w:rsid w:val="00955E61"/>
    <w:rsid w:val="00984E0E"/>
    <w:rsid w:val="009905D4"/>
    <w:rsid w:val="00995F79"/>
    <w:rsid w:val="009A4D26"/>
    <w:rsid w:val="009B2526"/>
    <w:rsid w:val="009D6F2F"/>
    <w:rsid w:val="00A34760"/>
    <w:rsid w:val="00A44679"/>
    <w:rsid w:val="00AE1DCE"/>
    <w:rsid w:val="00B05360"/>
    <w:rsid w:val="00B46396"/>
    <w:rsid w:val="00B61EC3"/>
    <w:rsid w:val="00B6765C"/>
    <w:rsid w:val="00B96EFB"/>
    <w:rsid w:val="00BB3F66"/>
    <w:rsid w:val="00BB40CD"/>
    <w:rsid w:val="00C65B78"/>
    <w:rsid w:val="00C76AC7"/>
    <w:rsid w:val="00C85060"/>
    <w:rsid w:val="00C939C3"/>
    <w:rsid w:val="00CC02DF"/>
    <w:rsid w:val="00CC2831"/>
    <w:rsid w:val="00CE4870"/>
    <w:rsid w:val="00CE78ED"/>
    <w:rsid w:val="00CF5F2B"/>
    <w:rsid w:val="00D073FE"/>
    <w:rsid w:val="00D32B13"/>
    <w:rsid w:val="00D421A4"/>
    <w:rsid w:val="00D7560B"/>
    <w:rsid w:val="00DA1956"/>
    <w:rsid w:val="00DC1B23"/>
    <w:rsid w:val="00E0497E"/>
    <w:rsid w:val="00E33C08"/>
    <w:rsid w:val="00E476B0"/>
    <w:rsid w:val="00E50A27"/>
    <w:rsid w:val="00E87E85"/>
    <w:rsid w:val="00E96CBE"/>
    <w:rsid w:val="00F005BA"/>
    <w:rsid w:val="00F436CE"/>
    <w:rsid w:val="00F446F7"/>
    <w:rsid w:val="00F5307D"/>
    <w:rsid w:val="00F64BCD"/>
    <w:rsid w:val="00F74075"/>
    <w:rsid w:val="00F9203F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38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A2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A27"/>
    <w:pPr>
      <w:ind w:left="720"/>
      <w:contextualSpacing/>
    </w:pPr>
  </w:style>
  <w:style w:type="paragraph" w:customStyle="1" w:styleId="Normale1">
    <w:name w:val="Normale1"/>
    <w:rsid w:val="00E50A2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0A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0A27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D6F2F"/>
    <w:rPr>
      <w:color w:val="0000FF" w:themeColor="hyperlink"/>
      <w:u w:val="single"/>
    </w:rPr>
  </w:style>
  <w:style w:type="numbering" w:customStyle="1" w:styleId="Stile1">
    <w:name w:val="Stile1"/>
    <w:uiPriority w:val="99"/>
    <w:rsid w:val="00012E59"/>
    <w:pPr>
      <w:numPr>
        <w:numId w:val="8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C2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831"/>
  </w:style>
  <w:style w:type="paragraph" w:styleId="Pidipagina">
    <w:name w:val="footer"/>
    <w:basedOn w:val="Normale"/>
    <w:link w:val="PidipaginaCarattere"/>
    <w:uiPriority w:val="99"/>
    <w:unhideWhenUsed/>
    <w:rsid w:val="00CC2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831"/>
  </w:style>
  <w:style w:type="character" w:styleId="Rimandocommento">
    <w:name w:val="annotation reference"/>
    <w:basedOn w:val="Carpredefinitoparagrafo"/>
    <w:uiPriority w:val="99"/>
    <w:semiHidden/>
    <w:unhideWhenUsed/>
    <w:rsid w:val="004E0B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0B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0B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0B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0B9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B93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5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sostegno.spgi@unip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D38DD2-8C6F-4856-BA94-DFBE50D3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Saipem S.p.A.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Lazzarin Diego</dc:creator>
  <cp:lastModifiedBy>user01_PC08</cp:lastModifiedBy>
  <cp:revision>2</cp:revision>
  <cp:lastPrinted>2017-05-09T05:52:00Z</cp:lastPrinted>
  <dcterms:created xsi:type="dcterms:W3CDTF">2017-05-09T06:44:00Z</dcterms:created>
  <dcterms:modified xsi:type="dcterms:W3CDTF">2017-05-09T06:44:00Z</dcterms:modified>
</cp:coreProperties>
</file>